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EBE0" w14:textId="77777777" w:rsidR="00FA2EF9" w:rsidRDefault="00E1745F" w:rsidP="00E1745F">
      <w:pPr>
        <w:jc w:val="both"/>
        <w:rPr>
          <w:rFonts w:ascii="Times New Roman" w:hAnsi="Times New Roman" w:cs="Times New Roman"/>
          <w:color w:val="333333"/>
        </w:rPr>
      </w:pPr>
      <w:r w:rsidRPr="00E1745F">
        <w:rPr>
          <w:rFonts w:ascii="Times New Roman" w:hAnsi="Times New Roman" w:cs="Times New Roman"/>
          <w:color w:val="333333"/>
        </w:rPr>
        <w:t>Impact of family moral support on female entrepreneurs involved in craft tourism</w:t>
      </w:r>
      <w:r w:rsidRPr="00E1745F">
        <w:rPr>
          <w:rFonts w:ascii="Times New Roman" w:hAnsi="Times New Roman" w:cs="Times New Roman"/>
          <w:color w:val="333333"/>
        </w:rPr>
        <w:t xml:space="preserve"> </w:t>
      </w:r>
    </w:p>
    <w:p w14:paraId="5C0C0D33" w14:textId="39DE70B0" w:rsidR="008E2D11" w:rsidRPr="00E1745F" w:rsidRDefault="00E1745F" w:rsidP="00E1745F">
      <w:pPr>
        <w:jc w:val="both"/>
        <w:rPr>
          <w:rStyle w:val="overlay"/>
          <w:rFonts w:ascii="Times New Roman" w:hAnsi="Times New Roman" w:cs="Times New Roman"/>
          <w:color w:val="333333"/>
          <w:shd w:val="clear" w:color="auto" w:fill="FFFFFF"/>
        </w:rPr>
      </w:pPr>
      <w:proofErr w:type="spellStart"/>
      <w:r w:rsidRPr="00E1745F">
        <w:rPr>
          <w:rFonts w:ascii="Times New Roman" w:hAnsi="Times New Roman" w:cs="Times New Roman"/>
          <w:color w:val="333333"/>
        </w:rPr>
        <w:t>Makandwa</w:t>
      </w:r>
      <w:proofErr w:type="spellEnd"/>
      <w:r w:rsidRPr="00E1745F">
        <w:rPr>
          <w:rFonts w:ascii="Times New Roman" w:hAnsi="Times New Roman" w:cs="Times New Roman"/>
          <w:color w:val="333333"/>
        </w:rPr>
        <w:t xml:space="preserve"> </w:t>
      </w:r>
      <w:proofErr w:type="gramStart"/>
      <w:r w:rsidRPr="00E1745F">
        <w:rPr>
          <w:rFonts w:ascii="Times New Roman" w:hAnsi="Times New Roman" w:cs="Times New Roman"/>
          <w:color w:val="333333"/>
        </w:rPr>
        <w:t>Godfrey</w:t>
      </w:r>
      <w:r w:rsidRPr="00E1745F">
        <w:rPr>
          <w:rFonts w:ascii="Times New Roman" w:hAnsi="Times New Roman" w:cs="Times New Roman"/>
          <w:color w:val="333333"/>
        </w:rPr>
        <w:t xml:space="preserve">, </w:t>
      </w:r>
      <w:r w:rsidRPr="00E1745F">
        <w:rPr>
          <w:rStyle w:val="overlay"/>
          <w:rFonts w:ascii="Times New Roman" w:hAnsi="Times New Roman" w:cs="Times New Roman"/>
          <w:color w:val="333333"/>
          <w:shd w:val="clear" w:color="auto" w:fill="FFFFFF"/>
        </w:rPr>
        <w:t> </w:t>
      </w:r>
      <w:r w:rsidRPr="00E1745F">
        <w:rPr>
          <w:rStyle w:val="overlay"/>
          <w:rFonts w:ascii="Times New Roman" w:hAnsi="Times New Roman" w:cs="Times New Roman"/>
          <w:color w:val="333333"/>
          <w:shd w:val="clear" w:color="auto" w:fill="FFFFFF"/>
        </w:rPr>
        <w:t>de</w:t>
      </w:r>
      <w:proofErr w:type="gramEnd"/>
      <w:r w:rsidRPr="00E1745F">
        <w:rPr>
          <w:rStyle w:val="overlay"/>
          <w:rFonts w:ascii="Times New Roman" w:hAnsi="Times New Roman" w:cs="Times New Roman"/>
          <w:color w:val="333333"/>
          <w:shd w:val="clear" w:color="auto" w:fill="FFFFFF"/>
        </w:rPr>
        <w:t xml:space="preserve"> Klerk Saska</w:t>
      </w:r>
    </w:p>
    <w:p w14:paraId="06414751" w14:textId="433FA3E8" w:rsidR="00E1745F" w:rsidRPr="00E1745F" w:rsidRDefault="00E1745F" w:rsidP="00E1745F">
      <w:pPr>
        <w:jc w:val="both"/>
        <w:rPr>
          <w:rStyle w:val="overlay"/>
          <w:rFonts w:ascii="Times New Roman" w:hAnsi="Times New Roman" w:cs="Times New Roman"/>
          <w:color w:val="333333"/>
          <w:shd w:val="clear" w:color="auto" w:fill="FFFFFF"/>
        </w:rPr>
      </w:pPr>
      <w:r w:rsidRPr="00E1745F">
        <w:rPr>
          <w:rStyle w:val="overlay"/>
          <w:rFonts w:ascii="Times New Roman" w:hAnsi="Times New Roman" w:cs="Times New Roman"/>
          <w:color w:val="333333"/>
          <w:shd w:val="clear" w:color="auto" w:fill="FFFFFF"/>
        </w:rPr>
        <w:t>Journal of Tourism and Cultural Heritage</w:t>
      </w:r>
    </w:p>
    <w:p w14:paraId="53564FF1" w14:textId="36F0441B" w:rsidR="00E1745F" w:rsidRPr="00E1745F" w:rsidRDefault="00E1745F" w:rsidP="00E1745F">
      <w:pPr>
        <w:jc w:val="both"/>
        <w:rPr>
          <w:rStyle w:val="overlay"/>
          <w:rFonts w:ascii="Times New Roman" w:hAnsi="Times New Roman" w:cs="Times New Roman"/>
          <w:color w:val="333333"/>
          <w:shd w:val="clear" w:color="auto" w:fill="FFFFFF"/>
        </w:rPr>
      </w:pPr>
      <w:r w:rsidRPr="00E1745F">
        <w:rPr>
          <w:rStyle w:val="overlay"/>
          <w:rFonts w:ascii="Times New Roman" w:hAnsi="Times New Roman" w:cs="Times New Roman"/>
          <w:color w:val="333333"/>
          <w:shd w:val="clear" w:color="auto" w:fill="FFFFFF"/>
        </w:rPr>
        <w:t>Volume 22 Issue 1</w:t>
      </w:r>
    </w:p>
    <w:p w14:paraId="7E046A66" w14:textId="35C0FA4A" w:rsidR="00E1745F" w:rsidRPr="00E1745F" w:rsidRDefault="00E1745F" w:rsidP="00E1745F">
      <w:pPr>
        <w:jc w:val="both"/>
        <w:rPr>
          <w:rStyle w:val="overlay"/>
          <w:rFonts w:ascii="Times New Roman" w:hAnsi="Times New Roman" w:cs="Times New Roman"/>
          <w:color w:val="333333"/>
          <w:shd w:val="clear" w:color="auto" w:fill="FFFFFF"/>
        </w:rPr>
      </w:pPr>
      <w:r w:rsidRPr="00E1745F">
        <w:rPr>
          <w:rStyle w:val="overlay"/>
          <w:rFonts w:ascii="Times New Roman" w:hAnsi="Times New Roman" w:cs="Times New Roman"/>
          <w:color w:val="333333"/>
          <w:shd w:val="clear" w:color="auto" w:fill="FFFFFF"/>
        </w:rPr>
        <w:t>2024</w:t>
      </w:r>
    </w:p>
    <w:p w14:paraId="21278BAB" w14:textId="77777777" w:rsidR="00E1745F" w:rsidRDefault="00E1745F" w:rsidP="00E1745F">
      <w:pPr>
        <w:pStyle w:val="dx-doi"/>
        <w:spacing w:before="0" w:after="0" w:line="360" w:lineRule="atLeast"/>
        <w:jc w:val="both"/>
        <w:rPr>
          <w:color w:val="333333"/>
        </w:rPr>
      </w:pPr>
      <w:hyperlink r:id="rId5" w:history="1">
        <w:r w:rsidRPr="00E1745F">
          <w:rPr>
            <w:rStyle w:val="Hyperlink"/>
            <w:color w:val="006DB4"/>
            <w:u w:val="none"/>
          </w:rPr>
          <w:t>doi.org/10.1080/14766825.2023.2248065</w:t>
        </w:r>
      </w:hyperlink>
    </w:p>
    <w:p w14:paraId="288BC572" w14:textId="1B945249" w:rsidR="00FA2EF9" w:rsidRPr="00FA2EF9" w:rsidRDefault="00FA2EF9" w:rsidP="00E1745F">
      <w:pPr>
        <w:pStyle w:val="dx-doi"/>
        <w:spacing w:before="0" w:after="0" w:line="360" w:lineRule="atLeast"/>
        <w:jc w:val="both"/>
        <w:rPr>
          <w:b/>
          <w:bCs/>
          <w:color w:val="333333"/>
        </w:rPr>
      </w:pPr>
      <w:r w:rsidRPr="00FA2EF9">
        <w:rPr>
          <w:b/>
          <w:bCs/>
          <w:color w:val="333333"/>
        </w:rPr>
        <w:t>Abstract</w:t>
      </w:r>
    </w:p>
    <w:p w14:paraId="4AC2B74D" w14:textId="77777777" w:rsidR="00E1745F" w:rsidRPr="00E1745F" w:rsidRDefault="00E1745F" w:rsidP="00E1745F">
      <w:pPr>
        <w:spacing w:before="240" w:after="240" w:line="240" w:lineRule="auto"/>
        <w:jc w:val="both"/>
        <w:rPr>
          <w:rFonts w:ascii="Times New Roman" w:eastAsia="Times New Roman" w:hAnsi="Times New Roman" w:cs="Times New Roman"/>
          <w:color w:val="333333"/>
          <w:kern w:val="0"/>
          <w14:ligatures w14:val="none"/>
        </w:rPr>
      </w:pPr>
      <w:r w:rsidRPr="00E1745F">
        <w:rPr>
          <w:rFonts w:ascii="Times New Roman" w:eastAsia="Times New Roman" w:hAnsi="Times New Roman" w:cs="Times New Roman"/>
          <w:color w:val="333333"/>
          <w:kern w:val="0"/>
          <w14:ligatures w14:val="none"/>
        </w:rPr>
        <w:t xml:space="preserve">The paper examined how family moral support influenced the performance of women entrepreneurs involved in craft tourism in Southern Africa. Relativist ontology and subjectivist epistemology were adopted to understand the rural women entrepreneurs' experiences and perspectives. The stakeholder theory was applied to disaggregate the family system and identify how each member impacts women entrepreneurs' performance. The family's structure and composition helped to explain women entrepreneurs' resilience. Thematic content analysis was used to present rural women entrepreneurs' narratives. Evidence from the study indicated that spouses and children's moral support boosted women entrepreneurs' confidence and ability to collaborate with other entrepreneurs. The research </w:t>
      </w:r>
      <w:proofErr w:type="spellStart"/>
      <w:r w:rsidRPr="00E1745F">
        <w:rPr>
          <w:rFonts w:ascii="Times New Roman" w:eastAsia="Times New Roman" w:hAnsi="Times New Roman" w:cs="Times New Roman"/>
          <w:color w:val="333333"/>
          <w:kern w:val="0"/>
          <w14:ligatures w14:val="none"/>
        </w:rPr>
        <w:t>analysed</w:t>
      </w:r>
      <w:proofErr w:type="spellEnd"/>
      <w:r w:rsidRPr="00E1745F">
        <w:rPr>
          <w:rFonts w:ascii="Times New Roman" w:eastAsia="Times New Roman" w:hAnsi="Times New Roman" w:cs="Times New Roman"/>
          <w:color w:val="333333"/>
          <w:kern w:val="0"/>
          <w14:ligatures w14:val="none"/>
        </w:rPr>
        <w:t xml:space="preserve"> the social context (family) and explained the role played by the family in sustaining rural women-owned craft tourism ventures. Apart from </w:t>
      </w:r>
      <w:proofErr w:type="spellStart"/>
      <w:r w:rsidRPr="00E1745F">
        <w:rPr>
          <w:rFonts w:ascii="Times New Roman" w:eastAsia="Times New Roman" w:hAnsi="Times New Roman" w:cs="Times New Roman"/>
          <w:color w:val="333333"/>
          <w:kern w:val="0"/>
          <w14:ligatures w14:val="none"/>
        </w:rPr>
        <w:t>localising</w:t>
      </w:r>
      <w:proofErr w:type="spellEnd"/>
      <w:r w:rsidRPr="00E1745F">
        <w:rPr>
          <w:rFonts w:ascii="Times New Roman" w:eastAsia="Times New Roman" w:hAnsi="Times New Roman" w:cs="Times New Roman"/>
          <w:color w:val="333333"/>
          <w:kern w:val="0"/>
          <w14:ligatures w14:val="none"/>
        </w:rPr>
        <w:t xml:space="preserve"> the tourism perspectives from rural women entrepreneurs' perspective, the ensuing discussion puts into perspective the emotional support mechanisms that enable women entrepreneurs to balance family-venture commitments. This paper contributes to the literature by examining how individual family members' moral support impacts women entrepreneurs' performance. It also makes a theoretical contribution by </w:t>
      </w:r>
      <w:proofErr w:type="spellStart"/>
      <w:r w:rsidRPr="00E1745F">
        <w:rPr>
          <w:rFonts w:ascii="Times New Roman" w:eastAsia="Times New Roman" w:hAnsi="Times New Roman" w:cs="Times New Roman"/>
          <w:color w:val="333333"/>
          <w:kern w:val="0"/>
          <w14:ligatures w14:val="none"/>
        </w:rPr>
        <w:t>analysing</w:t>
      </w:r>
      <w:proofErr w:type="spellEnd"/>
      <w:r w:rsidRPr="00E1745F">
        <w:rPr>
          <w:rFonts w:ascii="Times New Roman" w:eastAsia="Times New Roman" w:hAnsi="Times New Roman" w:cs="Times New Roman"/>
          <w:color w:val="333333"/>
          <w:kern w:val="0"/>
          <w14:ligatures w14:val="none"/>
        </w:rPr>
        <w:t xml:space="preserve"> craft tourism entrepreneurship from a sociological dimension and disaggregating the family system to identify and explain each family member's contribution to the informal economy.</w:t>
      </w:r>
    </w:p>
    <w:p w14:paraId="2AFEE63B" w14:textId="317BF3A5" w:rsidR="00E1745F" w:rsidRPr="00E1745F" w:rsidRDefault="00E1745F" w:rsidP="00E1745F">
      <w:pPr>
        <w:spacing w:before="180" w:after="180" w:line="240" w:lineRule="auto"/>
        <w:jc w:val="both"/>
        <w:rPr>
          <w:rFonts w:ascii="Times New Roman" w:eastAsia="Times New Roman" w:hAnsi="Times New Roman" w:cs="Times New Roman"/>
          <w:color w:val="333333"/>
          <w:kern w:val="0"/>
          <w14:ligatures w14:val="none"/>
        </w:rPr>
      </w:pPr>
      <w:r w:rsidRPr="00E1745F">
        <w:rPr>
          <w:rFonts w:ascii="Times New Roman" w:eastAsia="Times New Roman" w:hAnsi="Times New Roman" w:cs="Times New Roman"/>
          <w:b/>
          <w:bCs/>
          <w:color w:val="333333"/>
          <w:kern w:val="0"/>
          <w14:ligatures w14:val="none"/>
        </w:rPr>
        <w:t>Keywords</w:t>
      </w:r>
      <w:r w:rsidRPr="00E1745F">
        <w:rPr>
          <w:rFonts w:ascii="Times New Roman" w:eastAsia="Times New Roman" w:hAnsi="Times New Roman" w:cs="Times New Roman"/>
          <w:b/>
          <w:bCs/>
          <w:color w:val="333333"/>
          <w:kern w:val="0"/>
          <w14:ligatures w14:val="none"/>
        </w:rPr>
        <w:t>:</w:t>
      </w:r>
      <w:r w:rsidRPr="00E1745F">
        <w:rPr>
          <w:rFonts w:ascii="Times New Roman" w:eastAsia="Times New Roman" w:hAnsi="Times New Roman" w:cs="Times New Roman"/>
          <w:b/>
          <w:bCs/>
          <w:color w:val="333333"/>
          <w:kern w:val="0"/>
          <w14:ligatures w14:val="none"/>
        </w:rPr>
        <w:t xml:space="preserve"> </w:t>
      </w:r>
      <w:r w:rsidRPr="00E1745F">
        <w:rPr>
          <w:rFonts w:ascii="Times New Roman" w:eastAsia="Times New Roman" w:hAnsi="Times New Roman" w:cs="Times New Roman"/>
          <w:color w:val="333333"/>
          <w:kern w:val="0"/>
          <w14:ligatures w14:val="none"/>
        </w:rPr>
        <w:t xml:space="preserve">Southern Africa, rural women entrepreneurship, family moral support, craft tourism, </w:t>
      </w:r>
    </w:p>
    <w:p w14:paraId="4CD347AE" w14:textId="77777777" w:rsidR="00E1745F" w:rsidRPr="00E1745F" w:rsidRDefault="00E1745F" w:rsidP="00E1745F">
      <w:pPr>
        <w:pStyle w:val="dx-doi"/>
        <w:spacing w:before="0" w:after="0" w:line="360" w:lineRule="atLeast"/>
        <w:jc w:val="both"/>
        <w:rPr>
          <w:color w:val="333333"/>
        </w:rPr>
      </w:pPr>
    </w:p>
    <w:p w14:paraId="31943BC5" w14:textId="77777777" w:rsidR="00E1745F" w:rsidRPr="00E1745F" w:rsidRDefault="00E1745F" w:rsidP="00E1745F">
      <w:pPr>
        <w:jc w:val="both"/>
        <w:rPr>
          <w:rStyle w:val="overlay"/>
          <w:rFonts w:ascii="Times New Roman" w:hAnsi="Times New Roman" w:cs="Times New Roman"/>
          <w:color w:val="333333"/>
          <w:shd w:val="clear" w:color="auto" w:fill="FFFFFF"/>
        </w:rPr>
      </w:pPr>
    </w:p>
    <w:sectPr w:rsidR="00E1745F" w:rsidRPr="00E17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B0B"/>
    <w:multiLevelType w:val="multilevel"/>
    <w:tmpl w:val="DD36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0A05FB"/>
    <w:multiLevelType w:val="multilevel"/>
    <w:tmpl w:val="344C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3469636">
    <w:abstractNumId w:val="0"/>
  </w:num>
  <w:num w:numId="2" w16cid:durableId="351494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5F"/>
    <w:rsid w:val="00176AA7"/>
    <w:rsid w:val="001D1242"/>
    <w:rsid w:val="008E2D11"/>
    <w:rsid w:val="00A5367F"/>
    <w:rsid w:val="00E1745F"/>
    <w:rsid w:val="00FA2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1734"/>
  <w15:chartTrackingRefBased/>
  <w15:docId w15:val="{FC808E7C-9BDD-43FC-8F42-9DA583C4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4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74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74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74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74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74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4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4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4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4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74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74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74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74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74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4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4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45F"/>
    <w:rPr>
      <w:rFonts w:eastAsiaTheme="majorEastAsia" w:cstheme="majorBidi"/>
      <w:color w:val="272727" w:themeColor="text1" w:themeTint="D8"/>
    </w:rPr>
  </w:style>
  <w:style w:type="paragraph" w:styleId="Title">
    <w:name w:val="Title"/>
    <w:basedOn w:val="Normal"/>
    <w:next w:val="Normal"/>
    <w:link w:val="TitleChar"/>
    <w:uiPriority w:val="10"/>
    <w:qFormat/>
    <w:rsid w:val="00E17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4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4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4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45F"/>
    <w:pPr>
      <w:spacing w:before="160"/>
      <w:jc w:val="center"/>
    </w:pPr>
    <w:rPr>
      <w:i/>
      <w:iCs/>
      <w:color w:val="404040" w:themeColor="text1" w:themeTint="BF"/>
    </w:rPr>
  </w:style>
  <w:style w:type="character" w:customStyle="1" w:styleId="QuoteChar">
    <w:name w:val="Quote Char"/>
    <w:basedOn w:val="DefaultParagraphFont"/>
    <w:link w:val="Quote"/>
    <w:uiPriority w:val="29"/>
    <w:rsid w:val="00E1745F"/>
    <w:rPr>
      <w:i/>
      <w:iCs/>
      <w:color w:val="404040" w:themeColor="text1" w:themeTint="BF"/>
    </w:rPr>
  </w:style>
  <w:style w:type="paragraph" w:styleId="ListParagraph">
    <w:name w:val="List Paragraph"/>
    <w:basedOn w:val="Normal"/>
    <w:uiPriority w:val="34"/>
    <w:qFormat/>
    <w:rsid w:val="00E1745F"/>
    <w:pPr>
      <w:ind w:left="720"/>
      <w:contextualSpacing/>
    </w:pPr>
  </w:style>
  <w:style w:type="character" w:styleId="IntenseEmphasis">
    <w:name w:val="Intense Emphasis"/>
    <w:basedOn w:val="DefaultParagraphFont"/>
    <w:uiPriority w:val="21"/>
    <w:qFormat/>
    <w:rsid w:val="00E1745F"/>
    <w:rPr>
      <w:i/>
      <w:iCs/>
      <w:color w:val="2F5496" w:themeColor="accent1" w:themeShade="BF"/>
    </w:rPr>
  </w:style>
  <w:style w:type="paragraph" w:styleId="IntenseQuote">
    <w:name w:val="Intense Quote"/>
    <w:basedOn w:val="Normal"/>
    <w:next w:val="Normal"/>
    <w:link w:val="IntenseQuoteChar"/>
    <w:uiPriority w:val="30"/>
    <w:qFormat/>
    <w:rsid w:val="00E174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745F"/>
    <w:rPr>
      <w:i/>
      <w:iCs/>
      <w:color w:val="2F5496" w:themeColor="accent1" w:themeShade="BF"/>
    </w:rPr>
  </w:style>
  <w:style w:type="character" w:styleId="IntenseReference">
    <w:name w:val="Intense Reference"/>
    <w:basedOn w:val="DefaultParagraphFont"/>
    <w:uiPriority w:val="32"/>
    <w:qFormat/>
    <w:rsid w:val="00E1745F"/>
    <w:rPr>
      <w:b/>
      <w:bCs/>
      <w:smallCaps/>
      <w:color w:val="2F5496" w:themeColor="accent1" w:themeShade="BF"/>
      <w:spacing w:val="5"/>
    </w:rPr>
  </w:style>
  <w:style w:type="character" w:styleId="Hyperlink">
    <w:name w:val="Hyperlink"/>
    <w:basedOn w:val="DefaultParagraphFont"/>
    <w:uiPriority w:val="99"/>
    <w:semiHidden/>
    <w:unhideWhenUsed/>
    <w:rsid w:val="00E1745F"/>
    <w:rPr>
      <w:color w:val="0000FF"/>
      <w:u w:val="single"/>
    </w:rPr>
  </w:style>
  <w:style w:type="character" w:customStyle="1" w:styleId="overlay">
    <w:name w:val="overlay"/>
    <w:basedOn w:val="DefaultParagraphFont"/>
    <w:rsid w:val="00E1745F"/>
  </w:style>
  <w:style w:type="paragraph" w:customStyle="1" w:styleId="dx-doi">
    <w:name w:val="dx-doi"/>
    <w:basedOn w:val="Normal"/>
    <w:rsid w:val="00E1745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80/14766825.2023.224806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2</cp:revision>
  <dcterms:created xsi:type="dcterms:W3CDTF">2026-07-09T14:06:00Z</dcterms:created>
  <dcterms:modified xsi:type="dcterms:W3CDTF">2026-07-09T14:06:00Z</dcterms:modified>
</cp:coreProperties>
</file>